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10" w:line="276" w:lineRule="auto"/>
        <w:jc w:val="center"/>
        <w:outlineLvl w:val="1"/>
        <w:rPr>
          <w:rFonts w:cs="宋体" w:asciiTheme="minorEastAsia" w:hAnsiTheme="minorEastAsia"/>
          <w:b/>
          <w:spacing w:val="8"/>
          <w:kern w:val="0"/>
          <w:sz w:val="32"/>
          <w:szCs w:val="33"/>
        </w:rPr>
      </w:pPr>
      <w:r>
        <w:rPr>
          <w:rFonts w:hint="eastAsia" w:cs="宋体" w:asciiTheme="minorEastAsia" w:hAnsiTheme="minorEastAsia"/>
          <w:b/>
          <w:spacing w:val="8"/>
          <w:kern w:val="0"/>
          <w:sz w:val="32"/>
          <w:szCs w:val="33"/>
        </w:rPr>
        <w:t>山东新和成氨基酸有限公司硫酸钾出售项目招标公告</w:t>
      </w:r>
    </w:p>
    <w:p>
      <w:pPr>
        <w:widowControl/>
        <w:shd w:val="clear" w:color="auto" w:fill="FFFFFF"/>
        <w:spacing w:line="348" w:lineRule="auto"/>
        <w:rPr>
          <w:rFonts w:ascii="宋体" w:hAnsi="宋体" w:eastAsia="宋体" w:cs="宋体"/>
          <w:b/>
          <w:bCs/>
          <w:spacing w:val="8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spacing w:val="8"/>
          <w:kern w:val="0"/>
          <w:szCs w:val="21"/>
        </w:rPr>
        <w:t xml:space="preserve">1.项目名称 </w:t>
      </w:r>
    </w:p>
    <w:p>
      <w:pPr>
        <w:widowControl/>
        <w:shd w:val="clear" w:color="auto" w:fill="FFFFFF"/>
        <w:spacing w:line="348" w:lineRule="auto"/>
        <w:ind w:firstLine="420"/>
        <w:rPr>
          <w:rFonts w:ascii="宋体" w:hAnsi="宋体" w:eastAsia="宋体" w:cs="宋体"/>
          <w:spacing w:val="8"/>
          <w:kern w:val="0"/>
          <w:szCs w:val="21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山东新和成氨基酸有限公司硫酸钾出售项目</w:t>
      </w:r>
    </w:p>
    <w:p>
      <w:pPr>
        <w:widowControl/>
        <w:shd w:val="clear" w:color="auto" w:fill="FFFFFF"/>
        <w:tabs>
          <w:tab w:val="left" w:pos="312"/>
        </w:tabs>
        <w:spacing w:line="360" w:lineRule="auto"/>
        <w:rPr>
          <w:rFonts w:ascii="宋体" w:hAnsi="宋体" w:eastAsia="宋体" w:cs="宋体"/>
          <w:b/>
          <w:bCs/>
          <w:spacing w:val="8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spacing w:val="8"/>
          <w:kern w:val="0"/>
          <w:szCs w:val="21"/>
        </w:rPr>
        <w:t>2.项目概括与招标范围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宋体"/>
          <w:spacing w:val="8"/>
          <w:kern w:val="0"/>
          <w:szCs w:val="21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2.1 项目概况及招标范围：硫酸钾800</w:t>
      </w:r>
      <w:r>
        <w:rPr>
          <w:rFonts w:hint="eastAsia" w:ascii="宋体" w:hAnsi="宋体" w:eastAsia="宋体" w:cs="宋体"/>
          <w:spacing w:val="8"/>
          <w:kern w:val="0"/>
          <w:szCs w:val="21"/>
          <w:lang w:val="en-US" w:eastAsia="zh-CN"/>
        </w:rPr>
        <w:t>-1000</w:t>
      </w:r>
      <w:r>
        <w:rPr>
          <w:rFonts w:hint="eastAsia" w:ascii="宋体" w:hAnsi="宋体" w:eastAsia="宋体" w:cs="宋体"/>
          <w:spacing w:val="8"/>
          <w:kern w:val="0"/>
          <w:szCs w:val="21"/>
        </w:rPr>
        <w:t>吨。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宋体"/>
          <w:spacing w:val="8"/>
          <w:kern w:val="0"/>
          <w:szCs w:val="21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2.2 产品质量指标：</w:t>
      </w:r>
    </w:p>
    <w:tbl>
      <w:tblPr>
        <w:tblStyle w:val="6"/>
        <w:tblW w:w="10664" w:type="dxa"/>
        <w:tblInd w:w="-1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710"/>
        <w:gridCol w:w="1530"/>
        <w:gridCol w:w="1950"/>
        <w:gridCol w:w="1935"/>
        <w:gridCol w:w="1319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</w:trPr>
        <w:tc>
          <w:tcPr>
            <w:tcW w:w="900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Cs w:val="21"/>
              </w:rPr>
              <w:t>名称</w:t>
            </w:r>
          </w:p>
        </w:tc>
        <w:tc>
          <w:tcPr>
            <w:tcW w:w="1710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Cs w:val="21"/>
              </w:rPr>
              <w:t>包装规格（kg）</w:t>
            </w:r>
          </w:p>
        </w:tc>
        <w:tc>
          <w:tcPr>
            <w:tcW w:w="8054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Cs w:val="21"/>
              </w:rPr>
              <w:t>质量指标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pacing w:val="8"/>
                <w:kern w:val="0"/>
                <w:szCs w:val="21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pacing w:val="8"/>
                <w:kern w:val="0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Cs w:val="21"/>
              </w:rPr>
              <w:t>氧化钾</w:t>
            </w:r>
          </w:p>
        </w:tc>
        <w:tc>
          <w:tcPr>
            <w:tcW w:w="195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Cs w:val="21"/>
              </w:rPr>
              <w:t>硫</w:t>
            </w:r>
          </w:p>
        </w:tc>
        <w:tc>
          <w:tcPr>
            <w:tcW w:w="193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Cs w:val="21"/>
              </w:rPr>
              <w:t>氯离子</w:t>
            </w:r>
          </w:p>
        </w:tc>
        <w:tc>
          <w:tcPr>
            <w:tcW w:w="131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Cs w:val="21"/>
              </w:rPr>
              <w:t>游离酸</w:t>
            </w:r>
          </w:p>
        </w:tc>
        <w:tc>
          <w:tcPr>
            <w:tcW w:w="132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Cs w:val="21"/>
              </w:rPr>
              <w:t>水分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Cs w:val="21"/>
              </w:rPr>
              <w:t>硫酸钾</w:t>
            </w:r>
          </w:p>
        </w:tc>
        <w:tc>
          <w:tcPr>
            <w:tcW w:w="171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Cs w:val="21"/>
              </w:rPr>
              <w:t>1000kg（或者1200kg）</w:t>
            </w:r>
          </w:p>
        </w:tc>
        <w:tc>
          <w:tcPr>
            <w:tcW w:w="153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Cs w:val="21"/>
              </w:rPr>
              <w:t>≥50</w:t>
            </w:r>
            <w:r>
              <w:rPr>
                <w:rFonts w:ascii="宋体" w:hAnsi="宋体" w:eastAsia="宋体" w:cs="宋体"/>
                <w:spacing w:val="8"/>
                <w:kern w:val="0"/>
                <w:szCs w:val="21"/>
              </w:rPr>
              <w:t>%</w:t>
            </w:r>
          </w:p>
        </w:tc>
        <w:tc>
          <w:tcPr>
            <w:tcW w:w="195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Cs w:val="21"/>
              </w:rPr>
              <w:t>≥16</w:t>
            </w:r>
            <w:r>
              <w:rPr>
                <w:rFonts w:ascii="宋体" w:hAnsi="宋体" w:eastAsia="宋体" w:cs="宋体"/>
                <w:spacing w:val="8"/>
                <w:kern w:val="0"/>
                <w:szCs w:val="21"/>
              </w:rPr>
              <w:t>%</w:t>
            </w:r>
          </w:p>
        </w:tc>
        <w:tc>
          <w:tcPr>
            <w:tcW w:w="193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Cs w:val="21"/>
              </w:rPr>
              <w:t>≤2</w:t>
            </w:r>
            <w:r>
              <w:rPr>
                <w:rFonts w:ascii="宋体" w:hAnsi="宋体" w:eastAsia="宋体" w:cs="宋体"/>
                <w:spacing w:val="8"/>
                <w:kern w:val="0"/>
                <w:szCs w:val="21"/>
              </w:rPr>
              <w:t>%</w:t>
            </w:r>
          </w:p>
        </w:tc>
        <w:tc>
          <w:tcPr>
            <w:tcW w:w="131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Cs w:val="21"/>
              </w:rPr>
              <w:t>≤1.5</w:t>
            </w:r>
            <w:r>
              <w:rPr>
                <w:rFonts w:ascii="宋体" w:hAnsi="宋体" w:eastAsia="宋体" w:cs="宋体"/>
                <w:spacing w:val="8"/>
                <w:kern w:val="0"/>
                <w:szCs w:val="21"/>
              </w:rPr>
              <w:t>%</w:t>
            </w:r>
          </w:p>
        </w:tc>
        <w:tc>
          <w:tcPr>
            <w:tcW w:w="132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Cs w:val="21"/>
              </w:rPr>
              <w:t>≤1.5</w:t>
            </w:r>
            <w:r>
              <w:rPr>
                <w:rFonts w:ascii="宋体" w:hAnsi="宋体" w:eastAsia="宋体" w:cs="宋体"/>
                <w:spacing w:val="8"/>
                <w:kern w:val="0"/>
                <w:szCs w:val="21"/>
              </w:rPr>
              <w:t>%</w:t>
            </w:r>
          </w:p>
        </w:tc>
      </w:tr>
    </w:tbl>
    <w:p>
      <w:pPr>
        <w:widowControl/>
        <w:shd w:val="clear" w:color="auto" w:fill="FFFFFF"/>
        <w:spacing w:line="360" w:lineRule="auto"/>
        <w:rPr>
          <w:rFonts w:ascii="宋体" w:hAnsi="宋体" w:eastAsia="宋体" w:cs="宋体"/>
          <w:spacing w:val="8"/>
          <w:kern w:val="0"/>
          <w:szCs w:val="21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2.3 交货地址及运输方式：山东新和成氨基酸有限公司仓库，客户自提。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宋体"/>
          <w:spacing w:val="8"/>
          <w:kern w:val="0"/>
          <w:szCs w:val="21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2.4 付款方式：款到发货，提供9</w:t>
      </w:r>
      <w:r>
        <w:rPr>
          <w:rFonts w:ascii="宋体" w:hAnsi="宋体" w:eastAsia="宋体" w:cs="宋体"/>
          <w:spacing w:val="8"/>
          <w:kern w:val="0"/>
          <w:szCs w:val="21"/>
        </w:rPr>
        <w:t>%</w:t>
      </w:r>
      <w:r>
        <w:rPr>
          <w:rFonts w:hint="eastAsia" w:ascii="宋体" w:hAnsi="宋体" w:eastAsia="宋体" w:cs="宋体"/>
          <w:spacing w:val="8"/>
          <w:kern w:val="0"/>
          <w:szCs w:val="21"/>
        </w:rPr>
        <w:t>增值税专用发票。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宋体"/>
          <w:spacing w:val="8"/>
          <w:kern w:val="0"/>
          <w:szCs w:val="21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2.5 项目说明：本次项目为中标后签订合同，对双方具有同等约束力。中标单位在接到中标通知后3天内签订合同，不签订合同视为违约并没收投标保证金。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宋体"/>
          <w:spacing w:val="8"/>
          <w:kern w:val="0"/>
          <w:szCs w:val="21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2</w:t>
      </w:r>
      <w:r>
        <w:rPr>
          <w:rFonts w:ascii="宋体" w:hAnsi="宋体" w:eastAsia="宋体" w:cs="宋体"/>
          <w:spacing w:val="8"/>
          <w:kern w:val="0"/>
          <w:szCs w:val="21"/>
        </w:rPr>
        <w:t xml:space="preserve">.6 </w:t>
      </w:r>
      <w:r>
        <w:rPr>
          <w:rFonts w:hint="eastAsia" w:ascii="宋体" w:hAnsi="宋体" w:eastAsia="宋体" w:cs="宋体"/>
          <w:spacing w:val="8"/>
          <w:kern w:val="0"/>
          <w:szCs w:val="21"/>
        </w:rPr>
        <w:t>投标单位需在报名截止前注册隆道云供应商账号：</w:t>
      </w:r>
      <w:r>
        <w:fldChar w:fldCharType="begin"/>
      </w:r>
      <w:r>
        <w:instrText xml:space="preserve"> HYPERLINK "http://www.longdaoyun.com" </w:instrText>
      </w:r>
      <w:r>
        <w:fldChar w:fldCharType="separate"/>
      </w:r>
      <w:r>
        <w:rPr>
          <w:rStyle w:val="10"/>
          <w:rFonts w:hint="eastAsia" w:ascii="宋体" w:hAnsi="宋体" w:eastAsia="宋体" w:cs="宋体"/>
          <w:spacing w:val="8"/>
          <w:kern w:val="0"/>
          <w:szCs w:val="21"/>
        </w:rPr>
        <w:t>www.longdaoyun.com</w:t>
      </w:r>
      <w:r>
        <w:rPr>
          <w:rStyle w:val="10"/>
          <w:rFonts w:hint="eastAsia" w:ascii="宋体" w:hAnsi="宋体" w:eastAsia="宋体" w:cs="宋体"/>
          <w:spacing w:val="8"/>
          <w:kern w:val="0"/>
          <w:szCs w:val="21"/>
        </w:rPr>
        <w:fldChar w:fldCharType="end"/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宋体"/>
          <w:b/>
          <w:bCs/>
          <w:spacing w:val="8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spacing w:val="8"/>
          <w:kern w:val="0"/>
          <w:szCs w:val="21"/>
        </w:rPr>
        <w:t xml:space="preserve">3.投标人资质要求 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宋体"/>
          <w:spacing w:val="8"/>
          <w:kern w:val="0"/>
          <w:szCs w:val="21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3.1 在中国境内合法注册，具有经营资质。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宋体"/>
          <w:spacing w:val="8"/>
          <w:kern w:val="0"/>
          <w:szCs w:val="21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3.</w:t>
      </w:r>
      <w:r>
        <w:rPr>
          <w:rFonts w:ascii="宋体" w:hAnsi="宋体" w:eastAsia="宋体" w:cs="宋体"/>
          <w:spacing w:val="8"/>
          <w:kern w:val="0"/>
          <w:szCs w:val="21"/>
        </w:rPr>
        <w:t>2</w:t>
      </w:r>
      <w:r>
        <w:rPr>
          <w:rFonts w:hint="eastAsia" w:ascii="宋体" w:hAnsi="宋体" w:eastAsia="宋体" w:cs="宋体"/>
          <w:spacing w:val="8"/>
          <w:kern w:val="0"/>
          <w:szCs w:val="21"/>
        </w:rPr>
        <w:t xml:space="preserve"> 近三年内在经营活动中无重大违法记录。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宋体"/>
          <w:spacing w:val="8"/>
          <w:kern w:val="0"/>
          <w:szCs w:val="21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3.</w:t>
      </w:r>
      <w:r>
        <w:rPr>
          <w:rFonts w:ascii="宋体" w:hAnsi="宋体" w:eastAsia="宋体" w:cs="宋体"/>
          <w:spacing w:val="8"/>
          <w:kern w:val="0"/>
          <w:szCs w:val="21"/>
        </w:rPr>
        <w:t>3</w:t>
      </w:r>
      <w:r>
        <w:rPr>
          <w:rFonts w:hint="eastAsia" w:ascii="宋体" w:hAnsi="宋体" w:eastAsia="宋体" w:cs="宋体"/>
          <w:spacing w:val="8"/>
          <w:kern w:val="0"/>
          <w:szCs w:val="21"/>
        </w:rPr>
        <w:t xml:space="preserve"> 我公司处罚单位不得参与本次招标。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宋体"/>
          <w:b/>
          <w:bCs/>
          <w:spacing w:val="8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spacing w:val="8"/>
          <w:kern w:val="0"/>
          <w:szCs w:val="21"/>
        </w:rPr>
        <w:t xml:space="preserve">4.投标报名 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宋体"/>
          <w:spacing w:val="8"/>
          <w:kern w:val="0"/>
          <w:szCs w:val="21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4.1 报名方式：凡有意参加报名的投标人，请将报名资料发至招标办邮箱sdzbb</w:t>
      </w:r>
      <w:r>
        <w:rPr>
          <w:rFonts w:ascii="宋体" w:hAnsi="宋体" w:eastAsia="宋体" w:cs="宋体"/>
          <w:spacing w:val="8"/>
          <w:kern w:val="0"/>
          <w:szCs w:val="21"/>
        </w:rPr>
        <w:t>@cnhu.com</w:t>
      </w:r>
      <w:r>
        <w:rPr>
          <w:rFonts w:hint="eastAsia" w:ascii="宋体" w:hAnsi="宋体" w:eastAsia="宋体" w:cs="宋体"/>
          <w:spacing w:val="8"/>
          <w:kern w:val="0"/>
          <w:szCs w:val="21"/>
        </w:rPr>
        <w:t>（邮件主题注明“××公司-硫酸钾出售项目报名资料”)，并同步电话联系公司招标办(详见6联系方式）。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宋体"/>
          <w:spacing w:val="8"/>
          <w:kern w:val="0"/>
          <w:szCs w:val="21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4.2 报名截止时间：202</w:t>
      </w:r>
      <w:r>
        <w:rPr>
          <w:rFonts w:ascii="宋体" w:hAnsi="宋体" w:eastAsia="宋体" w:cs="宋体"/>
          <w:spacing w:val="8"/>
          <w:kern w:val="0"/>
          <w:szCs w:val="21"/>
        </w:rPr>
        <w:t>2</w:t>
      </w:r>
      <w:r>
        <w:rPr>
          <w:rFonts w:hint="eastAsia" w:ascii="宋体" w:hAnsi="宋体" w:eastAsia="宋体" w:cs="宋体"/>
          <w:spacing w:val="8"/>
          <w:kern w:val="0"/>
          <w:szCs w:val="21"/>
        </w:rPr>
        <w:t>年</w:t>
      </w:r>
      <w:r>
        <w:rPr>
          <w:rFonts w:hint="eastAsia" w:ascii="宋体" w:hAnsi="宋体" w:eastAsia="宋体" w:cs="宋体"/>
          <w:spacing w:val="8"/>
          <w:kern w:val="0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spacing w:val="8"/>
          <w:kern w:val="0"/>
          <w:szCs w:val="21"/>
        </w:rPr>
        <w:t>月</w:t>
      </w:r>
      <w:r>
        <w:rPr>
          <w:rFonts w:hint="eastAsia" w:ascii="宋体" w:hAnsi="宋体" w:eastAsia="宋体" w:cs="宋体"/>
          <w:spacing w:val="8"/>
          <w:kern w:val="0"/>
          <w:szCs w:val="21"/>
          <w:lang w:val="en-US" w:eastAsia="zh-CN"/>
        </w:rPr>
        <w:t>10</w:t>
      </w:r>
      <w:r>
        <w:rPr>
          <w:rFonts w:hint="eastAsia" w:ascii="宋体" w:hAnsi="宋体" w:eastAsia="宋体" w:cs="宋体"/>
          <w:spacing w:val="8"/>
          <w:kern w:val="0"/>
          <w:szCs w:val="21"/>
        </w:rPr>
        <w:t>日1</w:t>
      </w:r>
      <w:r>
        <w:rPr>
          <w:rFonts w:ascii="宋体" w:hAnsi="宋体" w:eastAsia="宋体" w:cs="宋体"/>
          <w:spacing w:val="8"/>
          <w:kern w:val="0"/>
          <w:szCs w:val="21"/>
        </w:rPr>
        <w:t>1</w:t>
      </w:r>
      <w:r>
        <w:rPr>
          <w:rFonts w:hint="eastAsia" w:ascii="宋体" w:hAnsi="宋体" w:eastAsia="宋体" w:cs="宋体"/>
          <w:spacing w:val="8"/>
          <w:kern w:val="0"/>
          <w:szCs w:val="21"/>
        </w:rPr>
        <w:t>：3</w:t>
      </w:r>
      <w:r>
        <w:rPr>
          <w:rFonts w:ascii="宋体" w:hAnsi="宋体" w:eastAsia="宋体" w:cs="宋体"/>
          <w:spacing w:val="8"/>
          <w:kern w:val="0"/>
          <w:szCs w:val="21"/>
        </w:rPr>
        <w:t>0</w:t>
      </w:r>
      <w:r>
        <w:rPr>
          <w:rFonts w:hint="eastAsia" w:ascii="宋体" w:hAnsi="宋体" w:eastAsia="宋体" w:cs="宋体"/>
          <w:spacing w:val="8"/>
          <w:kern w:val="0"/>
          <w:szCs w:val="21"/>
        </w:rPr>
        <w:t>。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宋体"/>
          <w:spacing w:val="8"/>
          <w:kern w:val="0"/>
          <w:szCs w:val="21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4.3 报名资料</w:t>
      </w:r>
    </w:p>
    <w:p>
      <w:pPr>
        <w:widowControl/>
        <w:shd w:val="clear" w:color="auto" w:fill="FFFFFF"/>
        <w:spacing w:line="360" w:lineRule="auto"/>
        <w:ind w:firstLine="420"/>
        <w:rPr>
          <w:rFonts w:cs="宋体" w:asciiTheme="minorEastAsia" w:hAnsiTheme="minorEastAsia"/>
          <w:spacing w:val="8"/>
          <w:kern w:val="0"/>
          <w:szCs w:val="21"/>
        </w:rPr>
      </w:pPr>
      <w:r>
        <w:rPr>
          <w:rFonts w:hint="eastAsia" w:cs="宋体" w:asciiTheme="minorEastAsia" w:hAnsiTheme="minorEastAsia"/>
          <w:spacing w:val="8"/>
          <w:kern w:val="0"/>
          <w:szCs w:val="21"/>
        </w:rPr>
        <w:t>报名资料包含但不限于：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宋体"/>
          <w:spacing w:val="8"/>
          <w:kern w:val="0"/>
          <w:szCs w:val="21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4.3.1 营业执照副本的复印件加盖公章（包括年检记录）(五证合一后的新证)；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宋体"/>
          <w:spacing w:val="8"/>
          <w:kern w:val="0"/>
          <w:szCs w:val="21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4.3.2 生产或经营许可证（加盖公章）；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宋体"/>
          <w:spacing w:val="8"/>
          <w:kern w:val="0"/>
          <w:szCs w:val="21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4.3.3 开票资料（加盖公章）；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宋体"/>
          <w:spacing w:val="8"/>
          <w:kern w:val="0"/>
          <w:szCs w:val="21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4.3.4 承包商情况信息表（填好后</w:t>
      </w:r>
      <w:r>
        <w:rPr>
          <w:rFonts w:ascii="宋体" w:hAnsi="宋体" w:eastAsia="宋体" w:cs="宋体"/>
          <w:spacing w:val="8"/>
          <w:kern w:val="0"/>
          <w:szCs w:val="21"/>
        </w:rPr>
        <w:t>以Word或Excel格式</w:t>
      </w:r>
      <w:r>
        <w:rPr>
          <w:rFonts w:hint="eastAsia" w:ascii="宋体" w:hAnsi="宋体" w:eastAsia="宋体" w:cs="宋体"/>
          <w:spacing w:val="8"/>
          <w:kern w:val="0"/>
          <w:szCs w:val="21"/>
        </w:rPr>
        <w:t>随附件发送至邮箱，不提供取消报名资格）。</w:t>
      </w:r>
    </w:p>
    <w:tbl>
      <w:tblPr>
        <w:tblStyle w:val="6"/>
        <w:tblW w:w="985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899"/>
        <w:gridCol w:w="780"/>
        <w:gridCol w:w="544"/>
        <w:gridCol w:w="1642"/>
        <w:gridCol w:w="780"/>
        <w:gridCol w:w="544"/>
        <w:gridCol w:w="1017"/>
        <w:gridCol w:w="1257"/>
        <w:gridCol w:w="13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单位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名称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业务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联系人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邮箱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单位性质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（民营或国营)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成立时间</w:t>
            </w: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地址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现有职员人数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20</w:t>
            </w:r>
            <w:r>
              <w:rPr>
                <w:rFonts w:ascii="宋体" w:hAnsi="宋体" w:eastAsia="宋体" w:cs="宋体"/>
                <w:bCs/>
                <w:kern w:val="0"/>
                <w:szCs w:val="21"/>
              </w:rPr>
              <w:t>21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年度营业额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近三年主要业绩清单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</w:tbl>
    <w:p>
      <w:pPr>
        <w:widowControl/>
        <w:shd w:val="clear" w:color="auto" w:fill="FFFFFF"/>
        <w:spacing w:line="360" w:lineRule="auto"/>
        <w:rPr>
          <w:rFonts w:ascii="宋体" w:hAnsi="宋体" w:eastAsia="宋体" w:cs="宋体"/>
          <w:b/>
          <w:bCs/>
          <w:spacing w:val="8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spacing w:val="8"/>
          <w:kern w:val="0"/>
          <w:szCs w:val="21"/>
        </w:rPr>
        <w:t>5.招标文件的获取</w:t>
      </w:r>
    </w:p>
    <w:p>
      <w:pPr>
        <w:widowControl/>
        <w:shd w:val="clear" w:color="auto" w:fill="FFFFFF"/>
        <w:spacing w:line="360" w:lineRule="auto"/>
        <w:ind w:firstLine="420"/>
        <w:rPr>
          <w:rFonts w:ascii="宋体" w:hAnsi="宋体" w:eastAsia="宋体" w:cs="宋体"/>
          <w:spacing w:val="8"/>
          <w:kern w:val="0"/>
          <w:szCs w:val="21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报名截止后，对所有报名单位进行资料初审或现场考察，对满足招标需求的单位将发放招标文件。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宋体"/>
          <w:b/>
          <w:bCs/>
          <w:spacing w:val="8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spacing w:val="8"/>
          <w:kern w:val="0"/>
          <w:szCs w:val="21"/>
        </w:rPr>
        <w:t>6.联系方式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宋体"/>
          <w:spacing w:val="8"/>
          <w:kern w:val="0"/>
          <w:szCs w:val="21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招 标 人：山东新和成控股有限公司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宋体"/>
          <w:spacing w:val="8"/>
          <w:kern w:val="0"/>
          <w:szCs w:val="21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 xml:space="preserve">技术咨询：杨老师 </w:t>
      </w:r>
      <w:r>
        <w:rPr>
          <w:rFonts w:ascii="宋体" w:hAnsi="宋体" w:eastAsia="宋体" w:cs="宋体"/>
          <w:spacing w:val="8"/>
          <w:kern w:val="0"/>
          <w:szCs w:val="21"/>
        </w:rPr>
        <w:t>15095152310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宋体"/>
          <w:spacing w:val="8"/>
          <w:kern w:val="0"/>
          <w:szCs w:val="21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 xml:space="preserve">招标咨询：李老师 </w:t>
      </w:r>
      <w:r>
        <w:rPr>
          <w:rFonts w:ascii="宋体" w:hAnsi="宋体" w:eastAsia="宋体" w:cs="宋体"/>
          <w:spacing w:val="8"/>
          <w:kern w:val="0"/>
          <w:szCs w:val="21"/>
        </w:rPr>
        <w:t>0536-7038517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宋体"/>
          <w:spacing w:val="8"/>
          <w:kern w:val="0"/>
          <w:szCs w:val="21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招标邮箱：sdzbb@cnhu.com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宋体"/>
          <w:spacing w:val="8"/>
          <w:kern w:val="0"/>
          <w:szCs w:val="21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地址：潍坊市滨海经济开发区珠江西街01156号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宋体"/>
          <w:spacing w:val="8"/>
          <w:kern w:val="0"/>
          <w:szCs w:val="21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备注：无论报名或投标结果如何，投标人自行承担所有参与投标活动有关的全部费用。报名单位不能满足招标需求时，招标人可再次发布</w:t>
      </w:r>
      <w:r>
        <w:rPr>
          <w:rFonts w:ascii="宋体" w:hAnsi="宋体" w:eastAsia="宋体" w:cs="宋体"/>
          <w:spacing w:val="8"/>
          <w:kern w:val="0"/>
          <w:szCs w:val="21"/>
        </w:rPr>
        <w:t>招标公告征集投标</w:t>
      </w:r>
      <w:r>
        <w:rPr>
          <w:rFonts w:hint="eastAsia" w:ascii="宋体" w:hAnsi="宋体" w:eastAsia="宋体" w:cs="宋体"/>
          <w:spacing w:val="8"/>
          <w:kern w:val="0"/>
          <w:szCs w:val="21"/>
        </w:rPr>
        <w:t>单位。</w:t>
      </w:r>
    </w:p>
    <w:p>
      <w:pPr>
        <w:widowControl/>
        <w:shd w:val="clear" w:color="auto" w:fill="FFFFFF"/>
        <w:spacing w:line="360" w:lineRule="auto"/>
        <w:ind w:firstLine="420"/>
        <w:jc w:val="right"/>
        <w:rPr>
          <w:rFonts w:ascii="宋体" w:hAnsi="宋体" w:eastAsia="宋体" w:cs="宋体"/>
          <w:spacing w:val="8"/>
          <w:kern w:val="0"/>
          <w:szCs w:val="21"/>
        </w:rPr>
      </w:pPr>
    </w:p>
    <w:p>
      <w:pPr>
        <w:widowControl/>
        <w:shd w:val="clear" w:color="auto" w:fill="FFFFFF"/>
        <w:spacing w:line="360" w:lineRule="auto"/>
        <w:ind w:firstLine="420"/>
        <w:jc w:val="right"/>
        <w:rPr>
          <w:rFonts w:cs="宋体" w:asciiTheme="minorEastAsia" w:hAnsiTheme="minorEastAsia"/>
          <w:spacing w:val="8"/>
          <w:kern w:val="0"/>
          <w:szCs w:val="21"/>
        </w:rPr>
      </w:pPr>
      <w:r>
        <w:rPr>
          <w:rFonts w:hint="eastAsia" w:cs="宋体" w:asciiTheme="minorEastAsia" w:hAnsiTheme="minorEastAsia"/>
          <w:spacing w:val="8"/>
          <w:kern w:val="0"/>
          <w:szCs w:val="21"/>
        </w:rPr>
        <w:t>山东新和成控股有限公司</w:t>
      </w:r>
    </w:p>
    <w:p>
      <w:pPr>
        <w:widowControl/>
        <w:shd w:val="clear" w:color="auto" w:fill="FFFFFF"/>
        <w:spacing w:line="360" w:lineRule="auto"/>
        <w:ind w:firstLine="420"/>
        <w:jc w:val="right"/>
        <w:rPr>
          <w:rFonts w:cs="宋体" w:asciiTheme="minorEastAsia" w:hAnsiTheme="minorEastAsia"/>
          <w:spacing w:val="8"/>
          <w:kern w:val="0"/>
          <w:szCs w:val="21"/>
        </w:rPr>
      </w:pPr>
      <w:r>
        <w:rPr>
          <w:rFonts w:hint="eastAsia" w:cs="宋体" w:asciiTheme="minorEastAsia" w:hAnsiTheme="minorEastAsia"/>
          <w:spacing w:val="8"/>
          <w:kern w:val="0"/>
          <w:szCs w:val="21"/>
        </w:rPr>
        <w:t>202</w:t>
      </w:r>
      <w:r>
        <w:rPr>
          <w:rFonts w:cs="宋体" w:asciiTheme="minorEastAsia" w:hAnsiTheme="minorEastAsia"/>
          <w:spacing w:val="8"/>
          <w:kern w:val="0"/>
          <w:szCs w:val="21"/>
        </w:rPr>
        <w:t>2</w:t>
      </w:r>
      <w:r>
        <w:rPr>
          <w:rFonts w:hint="eastAsia" w:cs="宋体" w:asciiTheme="minorEastAsia" w:hAnsiTheme="minorEastAsia"/>
          <w:spacing w:val="8"/>
          <w:kern w:val="0"/>
          <w:szCs w:val="21"/>
        </w:rPr>
        <w:t>年</w:t>
      </w:r>
      <w:r>
        <w:rPr>
          <w:rFonts w:hint="eastAsia" w:cs="宋体" w:asciiTheme="minorEastAsia" w:hAnsiTheme="minorEastAsia"/>
          <w:spacing w:val="8"/>
          <w:kern w:val="0"/>
          <w:szCs w:val="21"/>
          <w:lang w:val="en-US" w:eastAsia="zh-CN"/>
        </w:rPr>
        <w:t>6</w:t>
      </w:r>
      <w:r>
        <w:rPr>
          <w:rFonts w:hint="eastAsia" w:cs="宋体" w:asciiTheme="minorEastAsia" w:hAnsiTheme="minorEastAsia"/>
          <w:spacing w:val="8"/>
          <w:kern w:val="0"/>
          <w:szCs w:val="21"/>
        </w:rPr>
        <w:t>月</w:t>
      </w:r>
      <w:r>
        <w:rPr>
          <w:rFonts w:hint="eastAsia" w:cs="宋体" w:asciiTheme="minorEastAsia" w:hAnsiTheme="minorEastAsia"/>
          <w:spacing w:val="8"/>
          <w:kern w:val="0"/>
          <w:szCs w:val="21"/>
          <w:lang w:val="en-US" w:eastAsia="zh-CN"/>
        </w:rPr>
        <w:t>1</w:t>
      </w:r>
      <w:bookmarkStart w:id="0" w:name="_GoBack"/>
      <w:bookmarkEnd w:id="0"/>
      <w:r>
        <w:rPr>
          <w:rFonts w:hint="eastAsia" w:cs="宋体" w:asciiTheme="minorEastAsia" w:hAnsiTheme="minorEastAsia"/>
          <w:spacing w:val="8"/>
          <w:kern w:val="0"/>
          <w:szCs w:val="21"/>
        </w:rPr>
        <w:t>日</w: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16"/>
    <w:rsid w:val="00027EC3"/>
    <w:rsid w:val="000D371D"/>
    <w:rsid w:val="00117150"/>
    <w:rsid w:val="00126757"/>
    <w:rsid w:val="00216541"/>
    <w:rsid w:val="002578F6"/>
    <w:rsid w:val="002E24CF"/>
    <w:rsid w:val="003655C3"/>
    <w:rsid w:val="0037734F"/>
    <w:rsid w:val="00381920"/>
    <w:rsid w:val="00387C02"/>
    <w:rsid w:val="0039278D"/>
    <w:rsid w:val="00406C02"/>
    <w:rsid w:val="00410874"/>
    <w:rsid w:val="00444F58"/>
    <w:rsid w:val="004504A9"/>
    <w:rsid w:val="00492833"/>
    <w:rsid w:val="004C56C0"/>
    <w:rsid w:val="005035A7"/>
    <w:rsid w:val="00534B26"/>
    <w:rsid w:val="005615D5"/>
    <w:rsid w:val="005664EC"/>
    <w:rsid w:val="005A30A8"/>
    <w:rsid w:val="005A4737"/>
    <w:rsid w:val="005E2CC8"/>
    <w:rsid w:val="00613094"/>
    <w:rsid w:val="0064233B"/>
    <w:rsid w:val="006740B9"/>
    <w:rsid w:val="00696A9C"/>
    <w:rsid w:val="00740DD7"/>
    <w:rsid w:val="007A5FAB"/>
    <w:rsid w:val="007B529A"/>
    <w:rsid w:val="007C6D61"/>
    <w:rsid w:val="00813AA8"/>
    <w:rsid w:val="00816348"/>
    <w:rsid w:val="00837418"/>
    <w:rsid w:val="00863742"/>
    <w:rsid w:val="0086792E"/>
    <w:rsid w:val="00881B6D"/>
    <w:rsid w:val="008863C1"/>
    <w:rsid w:val="00886DAF"/>
    <w:rsid w:val="008A2E1C"/>
    <w:rsid w:val="00906B03"/>
    <w:rsid w:val="00910B0B"/>
    <w:rsid w:val="00930112"/>
    <w:rsid w:val="0093726B"/>
    <w:rsid w:val="00961690"/>
    <w:rsid w:val="009A0DBD"/>
    <w:rsid w:val="009A6E18"/>
    <w:rsid w:val="009B6A83"/>
    <w:rsid w:val="009D375C"/>
    <w:rsid w:val="009E3D1A"/>
    <w:rsid w:val="009E4479"/>
    <w:rsid w:val="009F4BDA"/>
    <w:rsid w:val="00A20764"/>
    <w:rsid w:val="00A924AB"/>
    <w:rsid w:val="00AD3E3A"/>
    <w:rsid w:val="00B33A16"/>
    <w:rsid w:val="00B51B2A"/>
    <w:rsid w:val="00BB31AC"/>
    <w:rsid w:val="00BC7103"/>
    <w:rsid w:val="00C05FC7"/>
    <w:rsid w:val="00C122A9"/>
    <w:rsid w:val="00C13CDE"/>
    <w:rsid w:val="00C41066"/>
    <w:rsid w:val="00C63944"/>
    <w:rsid w:val="00CF40E3"/>
    <w:rsid w:val="00D71F8A"/>
    <w:rsid w:val="00D7215E"/>
    <w:rsid w:val="00D80FD9"/>
    <w:rsid w:val="00DD04E1"/>
    <w:rsid w:val="00DE13C0"/>
    <w:rsid w:val="00E0048A"/>
    <w:rsid w:val="00E42F0F"/>
    <w:rsid w:val="00E7065D"/>
    <w:rsid w:val="00E96314"/>
    <w:rsid w:val="00E96944"/>
    <w:rsid w:val="00EE6627"/>
    <w:rsid w:val="00F06210"/>
    <w:rsid w:val="00F379F1"/>
    <w:rsid w:val="00F400A4"/>
    <w:rsid w:val="00F86CDB"/>
    <w:rsid w:val="09F6790B"/>
    <w:rsid w:val="1A6F31A1"/>
    <w:rsid w:val="1DC432F9"/>
    <w:rsid w:val="1E42311A"/>
    <w:rsid w:val="1F6410B2"/>
    <w:rsid w:val="1FA90CE8"/>
    <w:rsid w:val="25C070E9"/>
    <w:rsid w:val="28337795"/>
    <w:rsid w:val="2C933348"/>
    <w:rsid w:val="2CC20A3F"/>
    <w:rsid w:val="2D4D3558"/>
    <w:rsid w:val="36B72BC3"/>
    <w:rsid w:val="3C6D2A1B"/>
    <w:rsid w:val="43087CEC"/>
    <w:rsid w:val="46BA275A"/>
    <w:rsid w:val="46BD2A8C"/>
    <w:rsid w:val="4A240BE5"/>
    <w:rsid w:val="4ECC1680"/>
    <w:rsid w:val="54BF1ED2"/>
    <w:rsid w:val="55E85C5C"/>
    <w:rsid w:val="5A925075"/>
    <w:rsid w:val="5E8E1765"/>
    <w:rsid w:val="68501993"/>
    <w:rsid w:val="71110748"/>
    <w:rsid w:val="777B3F5A"/>
    <w:rsid w:val="7A97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3">
    <w:name w:val="标题 2 字符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rich_media_meta"/>
    <w:basedOn w:val="7"/>
    <w:qFormat/>
    <w:uiPriority w:val="0"/>
  </w:style>
  <w:style w:type="character" w:customStyle="1" w:styleId="15">
    <w:name w:val="apple-converted-space"/>
    <w:basedOn w:val="7"/>
    <w:qFormat/>
    <w:uiPriority w:val="0"/>
  </w:style>
  <w:style w:type="character" w:customStyle="1" w:styleId="16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809</Words>
  <Characters>967</Characters>
  <Lines>7</Lines>
  <Paragraphs>2</Paragraphs>
  <TotalTime>57</TotalTime>
  <ScaleCrop>false</ScaleCrop>
  <LinksUpToDate>false</LinksUpToDate>
  <CharactersWithSpaces>990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2018-10-24T10:58:00Z</dcterms:created>
  <dc:creator>dell</dc:creator>
  <cp:lastModifiedBy>Temp01</cp:lastModifiedBy>
  <cp:lastPrinted>2021-08-04T02:22:00Z</cp:lastPrinted>
  <dcterms:modified xsi:type="dcterms:W3CDTF">2022-06-01T02:31:01Z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2FF420260FD04866A4AD7D7FDB4F870B</vt:lpwstr>
  </property>
</Properties>
</file>